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Zał.2-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Oświadczenie Kandydata o posiadanym rachunku bankowym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695" w:line="240" w:lineRule="auto"/>
        <w:ind w:right="385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234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34" w:line="240" w:lineRule="auto"/>
        <w:ind w:left="1442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4" w:line="240" w:lineRule="auto"/>
        <w:ind w:left="14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…………………………………………………….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16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(Nazwa właściciela rachunku bankowego)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51" w:line="240" w:lineRule="auto"/>
        <w:ind w:right="159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u w:val="single"/>
          <w:rtl w:val="0"/>
        </w:rPr>
        <w:t xml:space="preserve">Oświadczenie Kandydata o posiadanym rachunku bankowym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30" w:line="240" w:lineRule="auto"/>
        <w:ind w:left="14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Oświadczam, że posiadam rachunek bankowy o numerze: </w:t>
      </w:r>
      <w:r w:rsidDel="00000000" w:rsidR="00000000" w:rsidRPr="00000000">
        <w:rPr>
          <w:rtl w:val="0"/>
        </w:rPr>
      </w:r>
    </w:p>
    <w:tbl>
      <w:tblPr>
        <w:tblStyle w:val="Table1"/>
        <w:tblW w:w="9692.999999999996" w:type="dxa"/>
        <w:jc w:val="left"/>
        <w:tblLayout w:type="fixed"/>
        <w:tblLook w:val="040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tblGridChange w:id="0">
          <w:tblGrid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  <w:gridCol w:w="359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ind w:right="149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14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 Banku …………………………………………………………….., (nazwa banku) na który proszę przelewać środki przyznane przez podmiot organizatora w ramach programu  Stypendium Fundacji Polemika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695" w:line="240" w:lineRule="auto"/>
        <w:ind w:right="38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Podpis właściciela rachunku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7F2F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Qgoy45KBLRHSf2U0KI71a+NQw==">CgMxLjAyCGguZ2pkZ3hzOAByITFWaENCdjdEaUZ5cHVUSU5wVV9FVEZZam8zb1lFOHdSSg==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2023-02-21T13:12:00Z</dcterms:created>
  <dc:creator>Asus</dc:creator>
</cp:coreProperties>
</file>